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55847" w14:textId="26BD9079" w:rsidR="00E9208F" w:rsidRPr="00E9208F" w:rsidRDefault="005C70F5">
      <w:pPr>
        <w:pStyle w:val="normal0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E478A" wp14:editId="6CBB59D6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25146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A8706" w14:textId="77777777" w:rsidR="00E9208F" w:rsidRPr="00E9208F" w:rsidRDefault="00E9208F" w:rsidP="00E9208F">
                            <w:pPr>
                              <w:pBdr>
                                <w:top w:val="single" w:sz="4" w:space="1" w:color="365F91" w:themeColor="accent1" w:themeShade="BF"/>
                                <w:left w:val="single" w:sz="4" w:space="1" w:color="365F91" w:themeColor="accent1" w:themeShade="BF"/>
                                <w:bottom w:val="single" w:sz="4" w:space="1" w:color="365F91" w:themeColor="accent1" w:themeShade="BF"/>
                                <w:right w:val="single" w:sz="4" w:space="1" w:color="365F91" w:themeColor="accent1" w:themeShade="BF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 w:rsidRPr="00E9208F">
                              <w:rPr>
                                <w:b/>
                              </w:rPr>
                              <w:t xml:space="preserve">Gabriel </w:t>
                            </w:r>
                            <w:proofErr w:type="spellStart"/>
                            <w:r w:rsidRPr="00E9208F">
                              <w:rPr>
                                <w:b/>
                              </w:rPr>
                              <w:t>Dunaud</w:t>
                            </w:r>
                            <w:proofErr w:type="spellEnd"/>
                            <w:r w:rsidRPr="00E9208F">
                              <w:rPr>
                                <w:b/>
                              </w:rPr>
                              <w:t xml:space="preserve"> (Mathématiques)</w:t>
                            </w:r>
                          </w:p>
                          <w:p w14:paraId="40BABF7B" w14:textId="77777777" w:rsidR="00E9208F" w:rsidRPr="00E9208F" w:rsidRDefault="00E9208F" w:rsidP="00E9208F">
                            <w:pPr>
                              <w:pBdr>
                                <w:top w:val="single" w:sz="4" w:space="1" w:color="365F91" w:themeColor="accent1" w:themeShade="BF"/>
                                <w:left w:val="single" w:sz="4" w:space="1" w:color="365F91" w:themeColor="accent1" w:themeShade="BF"/>
                                <w:bottom w:val="single" w:sz="4" w:space="1" w:color="365F91" w:themeColor="accent1" w:themeShade="BF"/>
                                <w:right w:val="single" w:sz="4" w:space="1" w:color="365F91" w:themeColor="accent1" w:themeShade="BF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 w:rsidRPr="00E9208F">
                              <w:rPr>
                                <w:b/>
                              </w:rPr>
                              <w:t>Robin Philippe (Histoire-géographie-EMC)</w:t>
                            </w:r>
                          </w:p>
                          <w:p w14:paraId="5750A467" w14:textId="77777777" w:rsidR="00E9208F" w:rsidRDefault="00E9208F" w:rsidP="00E9208F">
                            <w:pPr>
                              <w:pBdr>
                                <w:top w:val="single" w:sz="4" w:space="1" w:color="365F91" w:themeColor="accent1" w:themeShade="BF"/>
                                <w:left w:val="single" w:sz="4" w:space="1" w:color="365F91" w:themeColor="accent1" w:themeShade="BF"/>
                                <w:bottom w:val="single" w:sz="4" w:space="1" w:color="365F91" w:themeColor="accent1" w:themeShade="BF"/>
                                <w:right w:val="single" w:sz="4" w:space="1" w:color="365F91" w:themeColor="accent1" w:themeShade="BF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 w:rsidRPr="00E9208F">
                              <w:rPr>
                                <w:b/>
                              </w:rPr>
                              <w:t>Collège Henri IV (Meaux)</w:t>
                            </w:r>
                          </w:p>
                          <w:p w14:paraId="325AB8A0" w14:textId="1EA188F0" w:rsidR="005C70F5" w:rsidRPr="00E9208F" w:rsidRDefault="005C70F5" w:rsidP="00E9208F">
                            <w:pPr>
                              <w:pBdr>
                                <w:top w:val="single" w:sz="4" w:space="1" w:color="365F91" w:themeColor="accent1" w:themeShade="BF"/>
                                <w:left w:val="single" w:sz="4" w:space="1" w:color="365F91" w:themeColor="accent1" w:themeShade="BF"/>
                                <w:bottom w:val="single" w:sz="4" w:space="1" w:color="365F91" w:themeColor="accent1" w:themeShade="BF"/>
                                <w:right w:val="single" w:sz="4" w:space="1" w:color="365F91" w:themeColor="accent1" w:themeShade="BF"/>
                              </w:pBd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Académie de Créteil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8in;margin-top:0;width:198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X89cCAAAb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" filled="f" stroked="f">
                <v:textbox>
                  <w:txbxContent>
                    <w:p w14:paraId="1C1A8706" w14:textId="77777777" w:rsidR="00E9208F" w:rsidRPr="00E9208F" w:rsidRDefault="00E9208F" w:rsidP="00E9208F">
                      <w:pPr>
                        <w:pBdr>
                          <w:top w:val="single" w:sz="4" w:space="1" w:color="365F91" w:themeColor="accent1" w:themeShade="BF"/>
                          <w:left w:val="single" w:sz="4" w:space="1" w:color="365F91" w:themeColor="accent1" w:themeShade="BF"/>
                          <w:bottom w:val="single" w:sz="4" w:space="1" w:color="365F91" w:themeColor="accent1" w:themeShade="BF"/>
                          <w:right w:val="single" w:sz="4" w:space="1" w:color="365F91" w:themeColor="accent1" w:themeShade="BF"/>
                        </w:pBdr>
                        <w:jc w:val="right"/>
                        <w:rPr>
                          <w:b/>
                        </w:rPr>
                      </w:pPr>
                      <w:r w:rsidRPr="00E9208F">
                        <w:rPr>
                          <w:b/>
                        </w:rPr>
                        <w:t xml:space="preserve">Gabriel </w:t>
                      </w:r>
                      <w:proofErr w:type="spellStart"/>
                      <w:r w:rsidRPr="00E9208F">
                        <w:rPr>
                          <w:b/>
                        </w:rPr>
                        <w:t>Dunaud</w:t>
                      </w:r>
                      <w:proofErr w:type="spellEnd"/>
                      <w:r w:rsidRPr="00E9208F">
                        <w:rPr>
                          <w:b/>
                        </w:rPr>
                        <w:t xml:space="preserve"> (Mathématiques)</w:t>
                      </w:r>
                    </w:p>
                    <w:p w14:paraId="40BABF7B" w14:textId="77777777" w:rsidR="00E9208F" w:rsidRPr="00E9208F" w:rsidRDefault="00E9208F" w:rsidP="00E9208F">
                      <w:pPr>
                        <w:pBdr>
                          <w:top w:val="single" w:sz="4" w:space="1" w:color="365F91" w:themeColor="accent1" w:themeShade="BF"/>
                          <w:left w:val="single" w:sz="4" w:space="1" w:color="365F91" w:themeColor="accent1" w:themeShade="BF"/>
                          <w:bottom w:val="single" w:sz="4" w:space="1" w:color="365F91" w:themeColor="accent1" w:themeShade="BF"/>
                          <w:right w:val="single" w:sz="4" w:space="1" w:color="365F91" w:themeColor="accent1" w:themeShade="BF"/>
                        </w:pBdr>
                        <w:jc w:val="right"/>
                        <w:rPr>
                          <w:b/>
                        </w:rPr>
                      </w:pPr>
                      <w:r w:rsidRPr="00E9208F">
                        <w:rPr>
                          <w:b/>
                        </w:rPr>
                        <w:t>Robin Philippe (Histoire-géographie-EMC)</w:t>
                      </w:r>
                    </w:p>
                    <w:p w14:paraId="5750A467" w14:textId="77777777" w:rsidR="00E9208F" w:rsidRDefault="00E9208F" w:rsidP="00E9208F">
                      <w:pPr>
                        <w:pBdr>
                          <w:top w:val="single" w:sz="4" w:space="1" w:color="365F91" w:themeColor="accent1" w:themeShade="BF"/>
                          <w:left w:val="single" w:sz="4" w:space="1" w:color="365F91" w:themeColor="accent1" w:themeShade="BF"/>
                          <w:bottom w:val="single" w:sz="4" w:space="1" w:color="365F91" w:themeColor="accent1" w:themeShade="BF"/>
                          <w:right w:val="single" w:sz="4" w:space="1" w:color="365F91" w:themeColor="accent1" w:themeShade="BF"/>
                        </w:pBdr>
                        <w:jc w:val="right"/>
                        <w:rPr>
                          <w:b/>
                        </w:rPr>
                      </w:pPr>
                      <w:r w:rsidRPr="00E9208F">
                        <w:rPr>
                          <w:b/>
                        </w:rPr>
                        <w:t>Collège Henri IV (Meaux)</w:t>
                      </w:r>
                    </w:p>
                    <w:p w14:paraId="325AB8A0" w14:textId="1EA188F0" w:rsidR="005C70F5" w:rsidRPr="00E9208F" w:rsidRDefault="005C70F5" w:rsidP="00E9208F">
                      <w:pPr>
                        <w:pBdr>
                          <w:top w:val="single" w:sz="4" w:space="1" w:color="365F91" w:themeColor="accent1" w:themeShade="BF"/>
                          <w:left w:val="single" w:sz="4" w:space="1" w:color="365F91" w:themeColor="accent1" w:themeShade="BF"/>
                          <w:bottom w:val="single" w:sz="4" w:space="1" w:color="365F91" w:themeColor="accent1" w:themeShade="BF"/>
                          <w:right w:val="single" w:sz="4" w:space="1" w:color="365F91" w:themeColor="accent1" w:themeShade="BF"/>
                        </w:pBd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Académie de Créteil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2DE4" wp14:editId="6A8E7A70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4000500" cy="12573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5DB79" w14:textId="77777777" w:rsidR="00E9208F" w:rsidRDefault="00E9208F" w:rsidP="00E9208F"/>
                          <w:p w14:paraId="7EE181F3" w14:textId="77777777" w:rsidR="00E9208F" w:rsidRPr="00B752FB" w:rsidRDefault="00E9208F" w:rsidP="00B752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752F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Visualiser les données de la puissance :</w:t>
                            </w:r>
                          </w:p>
                          <w:p w14:paraId="2C43550B" w14:textId="77777777" w:rsidR="00B752FB" w:rsidRPr="00B752FB" w:rsidRDefault="00E9208F" w:rsidP="00B752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752F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L’exemple des Etats-Unis </w:t>
                            </w:r>
                          </w:p>
                          <w:p w14:paraId="2E2253F3" w14:textId="77777777" w:rsidR="00E9208F" w:rsidRPr="00E9208F" w:rsidRDefault="00E9208F" w:rsidP="00B752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20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E920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classe</w:t>
                            </w:r>
                            <w:proofErr w:type="gramEnd"/>
                            <w:r w:rsidRPr="00E920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 4e,  EPI/HG-mathématiques-EMI)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234pt;margin-top:-17.95pt;width:315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" filled="f" stroked="f">
                <v:textbox>
                  <w:txbxContent>
                    <w:p w14:paraId="1DA5DB79" w14:textId="77777777" w:rsidR="00E9208F" w:rsidRDefault="00E9208F" w:rsidP="00E9208F"/>
                    <w:p w14:paraId="7EE181F3" w14:textId="77777777" w:rsidR="00E9208F" w:rsidRPr="00B752FB" w:rsidRDefault="00E9208F" w:rsidP="00B752F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752F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Visualiser les données de la puissance :</w:t>
                      </w:r>
                    </w:p>
                    <w:p w14:paraId="2C43550B" w14:textId="77777777" w:rsidR="00B752FB" w:rsidRPr="00B752FB" w:rsidRDefault="00E9208F" w:rsidP="00B752F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752F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L’exemple des Etats-Unis </w:t>
                      </w:r>
                    </w:p>
                    <w:p w14:paraId="2E2253F3" w14:textId="77777777" w:rsidR="00E9208F" w:rsidRPr="00E9208F" w:rsidRDefault="00E9208F" w:rsidP="00B752F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20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E920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classe</w:t>
                      </w:r>
                      <w:proofErr w:type="gramEnd"/>
                      <w:r w:rsidRPr="00E920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 4e,  EPI/HG-mathématiques-EMI)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C0934" wp14:editId="3DFA0D05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9144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52AB" w14:textId="77777777" w:rsidR="00E9208F" w:rsidRDefault="00E9208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8A43F6" w14:textId="77777777" w:rsidR="00E9208F" w:rsidRPr="00E9208F" w:rsidRDefault="00E920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208F">
                              <w:rPr>
                                <w:rFonts w:ascii="Arial" w:hAnsi="Arial" w:cs="Arial"/>
                                <w:b/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in;margin-top:18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" filled="f" stroked="f">
                <v:textbox>
                  <w:txbxContent>
                    <w:p w14:paraId="5EE252AB" w14:textId="77777777" w:rsidR="00E9208F" w:rsidRDefault="00E9208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B8A43F6" w14:textId="77777777" w:rsidR="00E9208F" w:rsidRPr="00E9208F" w:rsidRDefault="00E9208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9208F">
                        <w:rPr>
                          <w:rFonts w:ascii="Arial" w:hAnsi="Arial" w:cs="Arial"/>
                          <w:b/>
                        </w:rPr>
                        <w:t>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2FB">
        <w:rPr>
          <w:rFonts w:ascii="Arial" w:eastAsia="Arial" w:hAnsi="Arial" w:cs="Arial"/>
          <w:b/>
          <w:noProof/>
          <w:u w:val="single"/>
        </w:rPr>
        <w:drawing>
          <wp:inline distT="0" distB="0" distL="0" distR="0" wp14:anchorId="3CD25FD8" wp14:editId="515C2894">
            <wp:extent cx="3310440" cy="80004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am em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857AA" w14:textId="77777777" w:rsidR="00E9208F" w:rsidRDefault="00E9208F">
      <w:pPr>
        <w:pStyle w:val="normal0"/>
        <w:spacing w:after="120"/>
        <w:rPr>
          <w:rFonts w:ascii="Arial" w:eastAsia="Arial" w:hAnsi="Arial" w:cs="Arial"/>
          <w:b/>
          <w:i/>
          <w:u w:val="single"/>
        </w:rPr>
      </w:pPr>
    </w:p>
    <w:p w14:paraId="5DC7CD41" w14:textId="77777777" w:rsidR="00E9208F" w:rsidRDefault="00E9208F">
      <w:pPr>
        <w:pStyle w:val="normal0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Rappel sur l'activité :</w:t>
      </w:r>
      <w:r>
        <w:rPr>
          <w:rFonts w:ascii="Arial" w:eastAsia="Arial" w:hAnsi="Arial" w:cs="Arial"/>
        </w:rPr>
        <w:t xml:space="preserve">  </w:t>
      </w:r>
    </w:p>
    <w:p w14:paraId="551A0ECE" w14:textId="77777777" w:rsidR="00666CEB" w:rsidRDefault="00E9208F">
      <w:pPr>
        <w:pStyle w:val="normal0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Cette activité a été menée avec deux classes. Le déroul</w:t>
      </w:r>
      <w:r w:rsidR="00B752FB">
        <w:rPr>
          <w:rFonts w:ascii="Arial" w:eastAsia="Arial" w:hAnsi="Arial" w:cs="Arial"/>
        </w:rPr>
        <w:t>ement a toujours été le même : une</w:t>
      </w:r>
      <w:r>
        <w:rPr>
          <w:rFonts w:ascii="Arial" w:eastAsia="Arial" w:hAnsi="Arial" w:cs="Arial"/>
        </w:rPr>
        <w:t xml:space="preserve"> séance en classe pour présenter l'activité et commencer à réfléchir et une deuxième pour réaliser l'infographie.</w:t>
      </w:r>
    </w:p>
    <w:p w14:paraId="63B6DDA9" w14:textId="77777777" w:rsidR="00666CEB" w:rsidRDefault="00E9208F">
      <w:pPr>
        <w:pStyle w:val="normal0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Nous sommes plutôt satisfaits de l'implication des élèves durant les 2 heures. Les productions ne sont pas parfaites (mériteraient d'être reprises, une heure de plus</w:t>
      </w:r>
      <w:r w:rsidR="00595523">
        <w:rPr>
          <w:rFonts w:ascii="Arial" w:eastAsia="Arial" w:hAnsi="Arial" w:cs="Arial"/>
        </w:rPr>
        <w:t xml:space="preserve"> permettrait de prendre le temps d’un retour critique sur les productions : sur le fond mais également la forme</w:t>
      </w:r>
      <w:r>
        <w:rPr>
          <w:rFonts w:ascii="Arial" w:eastAsia="Arial" w:hAnsi="Arial" w:cs="Arial"/>
        </w:rPr>
        <w:t xml:space="preserve">). </w:t>
      </w:r>
    </w:p>
    <w:tbl>
      <w:tblPr>
        <w:tblStyle w:val="a"/>
        <w:tblW w:w="15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3784"/>
        <w:gridCol w:w="3784"/>
        <w:gridCol w:w="3786"/>
      </w:tblGrid>
      <w:tr w:rsidR="00666CEB" w14:paraId="57FD363C" w14:textId="77777777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14:paraId="79627AA7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Étapes</w:t>
            </w:r>
          </w:p>
          <w:p w14:paraId="520845D6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(les compétences mises en jeu)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14:paraId="226C159C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Points positifs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14:paraId="2785C69C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Points de vigilance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54" w:type="dxa"/>
            </w:tcMar>
            <w:vAlign w:val="center"/>
          </w:tcPr>
          <w:p w14:paraId="52210658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Proposition</w:t>
            </w:r>
            <w:r w:rsidR="00595523">
              <w:rPr>
                <w:rFonts w:ascii="Arial" w:eastAsia="Arial" w:hAnsi="Arial" w:cs="Arial"/>
                <w:b/>
                <w:sz w:val="28"/>
                <w:szCs w:val="28"/>
              </w:rPr>
              <w:t>s/remarques</w:t>
            </w:r>
          </w:p>
        </w:tc>
      </w:tr>
      <w:tr w:rsidR="00666CEB" w14:paraId="5B236E39" w14:textId="77777777"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8167497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Travail préparatoire 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008381B4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Le choix de la sources : la base de données de l'OCDE est  accessible pour des débutants.</w:t>
            </w:r>
          </w:p>
          <w:p w14:paraId="50137662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Diversité des indicateurs proposés.</w:t>
            </w:r>
          </w:p>
          <w:p w14:paraId="15B17CF3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Gratuité des bases de données.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5133212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Inexistence de données pour certains pays / certaines périodes.</w:t>
            </w:r>
          </w:p>
          <w:p w14:paraId="5C74B46E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Impossibilité (à notre connaissance) de récupérer plusieurs indicateurs en même temps.</w:t>
            </w:r>
          </w:p>
          <w:p w14:paraId="043ABC47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Incohérence entre certaines bases sur la dénomination du pays : nom, iso, …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C559AE0" w14:textId="77777777" w:rsidR="00666CEB" w:rsidRPr="00E9208F" w:rsidRDefault="00666CE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66CEB" w14:paraId="416D901F" w14:textId="77777777"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9485B4B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Présentation de l'activité</w:t>
            </w:r>
          </w:p>
          <w:p w14:paraId="67E33D3C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Partie 1 de la séance 1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13B123B5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Les élèves ont été calmes, attentifs.</w:t>
            </w:r>
          </w:p>
          <w:p w14:paraId="0DB3825E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Bon nombre des élèves ont été curieux.</w:t>
            </w:r>
          </w:p>
          <w:p w14:paraId="3A9CF8AF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L'exemple de Cristiano Ronaldo a grandement aidé les élèves à comprendre la notion d'objectivité/subjectivité et l'objectif de faire passer un message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2FD35AE" w14:textId="77777777" w:rsidR="00666CEB" w:rsidRPr="00E9208F" w:rsidRDefault="00E9208F" w:rsidP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Difficultés à comprendre la consigne (on s'y attendait, elle est compliquée) : les élèves doivent identifier les indicateurs de la puissance des EU et en proposer une visualisation.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7012176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Trouver une infographie d'accroche pour donner du sens et illustrer davantage nos propos. L’écueil pourrait être qu'il soit trop « inspirant » pour les élèves (reproduction = moins de réflexion)</w:t>
            </w:r>
          </w:p>
        </w:tc>
      </w:tr>
      <w:tr w:rsidR="00666CEB" w14:paraId="1CBDDF8B" w14:textId="77777777"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33ED074" w14:textId="77777777" w:rsidR="00666CEB" w:rsidRDefault="00E9208F">
            <w:pPr>
              <w:pStyle w:val="normal0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Mise en activité des élèves </w:t>
            </w:r>
          </w:p>
          <w:p w14:paraId="3BCFA7CA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Partie 2 de la séance 2</w:t>
            </w:r>
          </w:p>
          <w:p w14:paraId="2864CC52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(grosso modo l'étape 2 d'une séquence de </w:t>
            </w:r>
            <w:proofErr w:type="spellStart"/>
            <w:r>
              <w:rPr>
                <w:rFonts w:ascii="Arial" w:eastAsia="Arial" w:hAnsi="Arial" w:cs="Arial"/>
                <w:i/>
              </w:rPr>
              <w:t>datavisualisation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14:paraId="3DFF3AC2" w14:textId="77777777" w:rsidR="00666CEB" w:rsidRDefault="00E9208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→ Lecture de données sous forme de tableau (tous les groupes)</w:t>
            </w:r>
          </w:p>
          <w:p w14:paraId="037DFD92" w14:textId="77777777" w:rsidR="00666CEB" w:rsidRDefault="00E9208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→ </w:t>
            </w:r>
            <w:r>
              <w:rPr>
                <w:rFonts w:ascii="Arial" w:eastAsia="Arial" w:hAnsi="Arial" w:cs="Arial"/>
                <w:u w:val="single"/>
              </w:rPr>
              <w:t>Recueillir</w:t>
            </w:r>
            <w:r>
              <w:rPr>
                <w:rFonts w:ascii="Arial" w:eastAsia="Arial" w:hAnsi="Arial" w:cs="Arial"/>
              </w:rPr>
              <w:t xml:space="preserve"> des données, les organiser (tous les groupes)</w:t>
            </w:r>
          </w:p>
          <w:p w14:paraId="13757C65" w14:textId="77777777" w:rsidR="00666CEB" w:rsidRDefault="00E9208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→ Calculer des fréquences (certains groupes)</w:t>
            </w:r>
          </w:p>
          <w:p w14:paraId="1D31E491" w14:textId="77777777" w:rsidR="00666CEB" w:rsidRDefault="00E9208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→ Calculer des indicateurs : moyenne (1 groupe)</w:t>
            </w:r>
          </w:p>
          <w:p w14:paraId="1E1A5928" w14:textId="77777777" w:rsidR="00666CEB" w:rsidRDefault="00666CE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3DB1C22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lastRenderedPageBreak/>
              <w:t>– Aucune difficulté pour comprendre le tableau</w:t>
            </w:r>
          </w:p>
          <w:p w14:paraId="37D344EE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Les élèves ont vite eu des idées et des idées différentes</w:t>
            </w:r>
          </w:p>
          <w:p w14:paraId="3F082C9D" w14:textId="77777777" w:rsidR="00666CEB" w:rsidRPr="00E9208F" w:rsidRDefault="00E9208F" w:rsidP="00595523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lastRenderedPageBreak/>
              <w:t>– Les élèves ont été efficaces pour prélever des données (</w:t>
            </w:r>
            <w:r w:rsidR="00595523">
              <w:rPr>
                <w:rFonts w:ascii="Arial" w:eastAsia="Arial" w:hAnsi="Arial" w:cs="Arial"/>
                <w:sz w:val="22"/>
                <w:szCs w:val="22"/>
              </w:rPr>
              <w:t>surligner,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prélever</w:t>
            </w:r>
            <w:proofErr w:type="gramStart"/>
            <w:r w:rsidRPr="00E9208F">
              <w:rPr>
                <w:rFonts w:ascii="Arial" w:eastAsia="Arial" w:hAnsi="Arial" w:cs="Arial"/>
                <w:sz w:val="22"/>
                <w:szCs w:val="22"/>
              </w:rPr>
              <w:t>, …)</w:t>
            </w:r>
            <w:proofErr w:type="gramEnd"/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7A447D2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lastRenderedPageBreak/>
              <w:t>– Certains élèves sont tentés de conserver trop d'indicateurs, ils n'arrivent pas à faire un choix pertinent pour répondre au problème.</w:t>
            </w:r>
          </w:p>
          <w:p w14:paraId="34641363" w14:textId="77777777" w:rsidR="00666CEB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lastRenderedPageBreak/>
              <w:t>– Les élèves ont très peu pensé à regrouper des pays ayant des caractéristiques similaires (UE, grande superficie</w:t>
            </w:r>
            <w:proofErr w:type="gramStart"/>
            <w:r w:rsidRPr="00E9208F">
              <w:rPr>
                <w:rFonts w:ascii="Arial" w:eastAsia="Arial" w:hAnsi="Arial" w:cs="Arial"/>
                <w:sz w:val="22"/>
                <w:szCs w:val="22"/>
              </w:rPr>
              <w:t>, …)</w:t>
            </w:r>
            <w:proofErr w:type="gramEnd"/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E489D78" w14:textId="77777777" w:rsidR="00595523" w:rsidRPr="00E9208F" w:rsidRDefault="00595523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CE02FF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Difficultés des élèves dans le choix du graphique (idée rapide mais pas toujours pertinente)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7455DAF5" w14:textId="77777777" w:rsidR="00666CEB" w:rsidRDefault="00666CEB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66CEB" w14:paraId="333787E9" w14:textId="77777777"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B3598C2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>Réalisation de l'infographie</w:t>
            </w:r>
          </w:p>
          <w:p w14:paraId="12322C56" w14:textId="77777777" w:rsidR="00666CEB" w:rsidRDefault="00E9208F">
            <w:pPr>
              <w:pStyle w:val="normal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(grosso modo étape 3 et étape 4 d'une séquence de </w:t>
            </w:r>
            <w:proofErr w:type="spellStart"/>
            <w:r>
              <w:rPr>
                <w:rFonts w:ascii="Arial" w:eastAsia="Arial" w:hAnsi="Arial" w:cs="Arial"/>
                <w:i/>
              </w:rPr>
              <w:t>datavisualisation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  <w:p w14:paraId="29DB9B43" w14:textId="77777777" w:rsidR="00666CEB" w:rsidRDefault="00666CEB">
            <w:pPr>
              <w:pStyle w:val="normal0"/>
              <w:jc w:val="center"/>
              <w:rPr>
                <w:rFonts w:ascii="Arial" w:eastAsia="Arial" w:hAnsi="Arial" w:cs="Arial"/>
                <w:i/>
              </w:rPr>
            </w:pPr>
          </w:p>
          <w:p w14:paraId="68E01FC5" w14:textId="77777777" w:rsidR="00666CEB" w:rsidRDefault="00666CEB">
            <w:pPr>
              <w:pStyle w:val="normal0"/>
              <w:jc w:val="center"/>
              <w:rPr>
                <w:rFonts w:ascii="Arial" w:eastAsia="Arial" w:hAnsi="Arial" w:cs="Arial"/>
                <w:i/>
              </w:rPr>
            </w:pPr>
          </w:p>
          <w:p w14:paraId="792FBEE0" w14:textId="77777777" w:rsidR="00666CEB" w:rsidRDefault="00E9208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→ Construire un graphique (tous les groupes)</w:t>
            </w:r>
          </w:p>
          <w:p w14:paraId="37BA904F" w14:textId="77777777" w:rsidR="00666CEB" w:rsidRDefault="00E9208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→ Distinguer subjectivité/objectivité (tous les groupes)</w:t>
            </w:r>
          </w:p>
          <w:p w14:paraId="0B3F0723" w14:textId="77777777" w:rsidR="00666CEB" w:rsidRDefault="00E9208F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→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Editorialiser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sa visualisation (titre, légende, source).</w:t>
            </w:r>
          </w:p>
          <w:p w14:paraId="0C01746D" w14:textId="77777777" w:rsidR="00666CEB" w:rsidRDefault="00666CEB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2EDC419B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Pas de difficultés majeures  pour utiliser le tableur (chaque groupe a réalisé un graphique, même modeste)</w:t>
            </w:r>
          </w:p>
          <w:p w14:paraId="52CDA023" w14:textId="77777777" w:rsidR="00666CEB" w:rsidRPr="00E9208F" w:rsidRDefault="00666CE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854DD6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Tous les élèves ont eu un moment de réflexion critique sur leur titre</w:t>
            </w: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5607CC87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Choix des pays pas souvent pertinents pour être comparés</w:t>
            </w:r>
          </w:p>
          <w:p w14:paraId="043E4351" w14:textId="77777777" w:rsidR="00666CEB" w:rsidRPr="00E9208F" w:rsidRDefault="00666CE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A93FF5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– Difficulté à trouver un titre pertinent ET subjectif </w:t>
            </w:r>
            <w:r w:rsidR="0059552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(anglé) </w:t>
            </w:r>
            <w:r w:rsidRPr="00E9208F">
              <w:rPr>
                <w:rFonts w:ascii="Arial Unicode MS" w:eastAsia="Arial Unicode MS" w:hAnsi="Arial Unicode MS" w:cs="Arial Unicode MS"/>
                <w:sz w:val="22"/>
                <w:szCs w:val="22"/>
              </w:rPr>
              <w:t>→ beaucoup d'aide de notre part</w:t>
            </w:r>
          </w:p>
          <w:p w14:paraId="6F07896B" w14:textId="77777777" w:rsidR="00666CEB" w:rsidRPr="00E9208F" w:rsidRDefault="00666CE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2FD1E6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>– Difficulté pour les élèves à faire primer le fond sur la forme (utilisation de la 3D, couleur inutile</w:t>
            </w:r>
            <w:proofErr w:type="gramStart"/>
            <w:r w:rsidRPr="00E9208F">
              <w:rPr>
                <w:rFonts w:ascii="Arial" w:eastAsia="Arial" w:hAnsi="Arial" w:cs="Arial"/>
                <w:sz w:val="22"/>
                <w:szCs w:val="22"/>
              </w:rPr>
              <w:t>, …)</w:t>
            </w:r>
            <w:proofErr w:type="gramEnd"/>
          </w:p>
          <w:p w14:paraId="38941A21" w14:textId="77777777" w:rsidR="00666CEB" w:rsidRPr="00E9208F" w:rsidRDefault="00666CE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BB38F5" w14:textId="5FFEA111" w:rsidR="00666CEB" w:rsidRPr="00E9208F" w:rsidRDefault="00E9208F" w:rsidP="004D0426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– Open office est très limité pour réaliser des infographies 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>plus « graphiques ».</w:t>
            </w:r>
            <w:bookmarkStart w:id="0" w:name="_GoBack"/>
            <w:bookmarkEnd w:id="0"/>
            <w:r w:rsidR="004D042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  <w:vAlign w:val="center"/>
          </w:tcPr>
          <w:p w14:paraId="3D84E818" w14:textId="77777777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– Utiliser </w:t>
            </w:r>
            <w:proofErr w:type="spellStart"/>
            <w:r w:rsidRPr="00E9208F">
              <w:rPr>
                <w:rFonts w:ascii="Arial" w:eastAsia="Arial" w:hAnsi="Arial" w:cs="Arial"/>
                <w:sz w:val="22"/>
                <w:szCs w:val="22"/>
              </w:rPr>
              <w:t>Piktochart</w:t>
            </w:r>
            <w:proofErr w:type="spellEnd"/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dans un troisième temps pour améliorer l'infographie.</w:t>
            </w:r>
          </w:p>
          <w:p w14:paraId="2EC8B96F" w14:textId="77777777" w:rsidR="00666CEB" w:rsidRPr="00E9208F" w:rsidRDefault="00666CE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7EB38F" w14:textId="2A690E0D" w:rsidR="00666CEB" w:rsidRPr="00E9208F" w:rsidRDefault="00E9208F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– Pour 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>aider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bien assimiler la différence objectivité/subjectivité : il 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 xml:space="preserve">est 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possible de réaliser des infographies 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 xml:space="preserve">en deux étapes en insistant sur le temps de 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réflexion sur 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 xml:space="preserve">les premiers jets, pour amener les élèves à davantage les </w:t>
            </w:r>
            <w:r w:rsidR="004D0426">
              <w:rPr>
                <w:rFonts w:ascii="Arial" w:eastAsia="Arial" w:hAnsi="Arial" w:cs="Arial"/>
                <w:i/>
                <w:sz w:val="22"/>
                <w:szCs w:val="22"/>
              </w:rPr>
              <w:t>angler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48BB65CB" w14:textId="77777777" w:rsidR="00666CEB" w:rsidRPr="00E9208F" w:rsidRDefault="00666CE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3CE55A" w14:textId="08E0630C" w:rsidR="00666CEB" w:rsidRPr="00E9208F" w:rsidRDefault="00E9208F" w:rsidP="004D0426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eastAsia="Arial" w:hAnsi="Arial" w:cs="Arial"/>
                <w:sz w:val="22"/>
                <w:szCs w:val="22"/>
              </w:rPr>
              <w:t>Imposer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à chaqu</w:t>
            </w:r>
            <w:r w:rsidR="004D0426">
              <w:rPr>
                <w:rFonts w:ascii="Arial" w:eastAsia="Arial" w:hAnsi="Arial" w:cs="Arial"/>
                <w:sz w:val="22"/>
                <w:szCs w:val="22"/>
              </w:rPr>
              <w:t>e groupe l'infographie à réaliser,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réduirait la part 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compétences transversales travaillées (travail en groupe, réflexion, objectivité/subjectivité, esprit critique</w:t>
            </w:r>
            <w:proofErr w:type="gramStart"/>
            <w:r w:rsidR="00595523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E9208F">
              <w:rPr>
                <w:rFonts w:ascii="Arial" w:eastAsia="Arial" w:hAnsi="Arial" w:cs="Arial"/>
                <w:sz w:val="22"/>
                <w:szCs w:val="22"/>
              </w:rPr>
              <w:t xml:space="preserve"> …)</w:t>
            </w:r>
            <w:proofErr w:type="gramEnd"/>
            <w:r w:rsidR="004D042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7465C3CB" w14:textId="77777777" w:rsidR="00666CEB" w:rsidRDefault="00666CEB">
      <w:pPr>
        <w:pStyle w:val="normal0"/>
        <w:rPr>
          <w:rFonts w:ascii="Arial" w:eastAsia="Arial" w:hAnsi="Arial" w:cs="Arial"/>
        </w:rPr>
      </w:pPr>
    </w:p>
    <w:sectPr w:rsidR="00666CEB">
      <w:pgSz w:w="16838" w:h="11906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6CEB"/>
    <w:rsid w:val="00011BB2"/>
    <w:rsid w:val="004D0426"/>
    <w:rsid w:val="00595523"/>
    <w:rsid w:val="005C70F5"/>
    <w:rsid w:val="00666CEB"/>
    <w:rsid w:val="00987574"/>
    <w:rsid w:val="00B752FB"/>
    <w:rsid w:val="00CD0118"/>
    <w:rsid w:val="00E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523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2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0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20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0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elodie</cp:lastModifiedBy>
  <cp:revision>2</cp:revision>
  <cp:lastPrinted>2017-07-02T22:16:00Z</cp:lastPrinted>
  <dcterms:created xsi:type="dcterms:W3CDTF">2017-07-05T09:19:00Z</dcterms:created>
  <dcterms:modified xsi:type="dcterms:W3CDTF">2017-07-05T09:19:00Z</dcterms:modified>
</cp:coreProperties>
</file>