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Lexend" w:cs="Lexend" w:eastAsia="Lexend" w:hAnsi="Lexend"/>
          <w:b w:val="1"/>
          <w:sz w:val="26"/>
          <w:szCs w:val="26"/>
        </w:rPr>
      </w:pPr>
      <w:r w:rsidDel="00000000" w:rsidR="00000000" w:rsidRPr="00000000">
        <w:rPr>
          <w:rFonts w:ascii="Lexend" w:cs="Lexend" w:eastAsia="Lexend" w:hAnsi="Lexend"/>
          <w:b w:val="1"/>
          <w:sz w:val="26"/>
          <w:szCs w:val="26"/>
          <w:rtl w:val="0"/>
        </w:rPr>
        <w:t xml:space="preserve">Projet Presse : </w:t>
      </w:r>
    </w:p>
    <w:p w:rsidR="00000000" w:rsidDel="00000000" w:rsidP="00000000" w:rsidRDefault="00000000" w:rsidRPr="00000000" w14:paraId="00000002">
      <w:pPr>
        <w:jc w:val="center"/>
        <w:rPr>
          <w:rFonts w:ascii="Lexend" w:cs="Lexend" w:eastAsia="Lexend" w:hAnsi="Lexend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Lexend" w:cs="Lexend" w:eastAsia="Lexend" w:hAnsi="Lexend"/>
          <w:b w:val="1"/>
          <w:sz w:val="26"/>
          <w:szCs w:val="26"/>
        </w:rPr>
      </w:pPr>
      <w:r w:rsidDel="00000000" w:rsidR="00000000" w:rsidRPr="00000000">
        <w:rPr>
          <w:rFonts w:ascii="Lexend" w:cs="Lexend" w:eastAsia="Lexend" w:hAnsi="Lexend"/>
          <w:b w:val="1"/>
          <w:sz w:val="26"/>
          <w:szCs w:val="26"/>
          <w:rtl w:val="0"/>
        </w:rPr>
        <w:t xml:space="preserve">Les vérificateurs d’info / Les Fact-Checker</w:t>
      </w:r>
    </w:p>
    <w:p w:rsidR="00000000" w:rsidDel="00000000" w:rsidP="00000000" w:rsidRDefault="00000000" w:rsidRPr="00000000" w14:paraId="00000004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Le terme anglais </w:t>
            </w:r>
            <w:r w:rsidDel="00000000" w:rsidR="00000000" w:rsidRPr="00000000">
              <w:rPr>
                <w:rFonts w:ascii="Lexend" w:cs="Lexend" w:eastAsia="Lexend" w:hAnsi="Lexend"/>
                <w:b w:val="1"/>
                <w:i w:val="1"/>
                <w:rtl w:val="0"/>
              </w:rPr>
              <w:t xml:space="preserve">fact-checking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, littéralement « </w:t>
            </w:r>
            <w:r w:rsidDel="00000000" w:rsidR="00000000" w:rsidRPr="00000000">
              <w:rPr>
                <w:rFonts w:ascii="Lexend" w:cs="Lexend" w:eastAsia="Lexend" w:hAnsi="Lexend"/>
                <w:b w:val="1"/>
                <w:rtl w:val="0"/>
              </w:rPr>
              <w:t xml:space="preserve">vérification des faits</w:t>
            </w: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 », désigne un mode de traitement journalistique, consistant à vérifier de manière systématique des affirmations de responsables politiques ou des éléments du débat public.</w:t>
            </w:r>
          </w:p>
        </w:tc>
      </w:tr>
    </w:tbl>
    <w:p w:rsidR="00000000" w:rsidDel="00000000" w:rsidP="00000000" w:rsidRDefault="00000000" w:rsidRPr="00000000" w14:paraId="00000007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1 - Lisez l’article paru dans le quotidien régional “Midi-Libre” sur les prénoms refusés par les officiers d’Etat Civil en 2021.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2 - Résumez cet article en répondant aux cinq questions du journaliste : 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Quoi parle-t-on ? ………………………………………………………………………………………………………………………..</w:t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line="360" w:lineRule="auto"/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Où se passe l’action ? 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line="360" w:lineRule="auto"/>
        <w:ind w:left="720" w:hanging="36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Quand se passe l’action ? 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line="360" w:lineRule="auto"/>
        <w:ind w:left="720" w:hanging="36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Qui sont les acteurs de cette information ? ………………………………………………………………………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720" w:hanging="360"/>
        <w:rPr>
          <w:rFonts w:ascii="Lexend" w:cs="Lexend" w:eastAsia="Lexend" w:hAnsi="Lexend"/>
          <w:u w:val="none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Pourquoi 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3 - Lisez l’article de l’AFP-Factuel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a - Comment cette information a-t-elle circulé ?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b - Qu’est ce que l’INSEE ?</w:t>
      </w:r>
    </w:p>
    <w:p w:rsidR="00000000" w:rsidDel="00000000" w:rsidP="00000000" w:rsidRDefault="00000000" w:rsidRPr="00000000" w14:paraId="0000001C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1D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c - Selon l’AFP, que publie tous les ans l’INSEE ?</w:t>
      </w:r>
    </w:p>
    <w:p w:rsidR="00000000" w:rsidDel="00000000" w:rsidP="00000000" w:rsidRDefault="00000000" w:rsidRPr="00000000" w14:paraId="0000001F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0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d - D’après cet article, pourquoi ne peut-on pas connaître les prénoms qui </w:t>
      </w:r>
    </w:p>
    <w:p w:rsidR="00000000" w:rsidDel="00000000" w:rsidP="00000000" w:rsidRDefault="00000000" w:rsidRPr="00000000" w14:paraId="00000022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sont refusés par les officiers d’état civil ? </w:t>
      </w:r>
    </w:p>
    <w:p w:rsidR="00000000" w:rsidDel="00000000" w:rsidP="00000000" w:rsidRDefault="00000000" w:rsidRPr="00000000" w14:paraId="00000023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4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e - Quelle serait la source de cette fausse information ?</w:t>
      </w:r>
    </w:p>
    <w:p w:rsidR="00000000" w:rsidDel="00000000" w:rsidP="00000000" w:rsidRDefault="00000000" w:rsidRPr="00000000" w14:paraId="00000026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7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f - Où peut-on trouver des traces de prénoms refusés ?</w:t>
      </w:r>
    </w:p>
    <w:p w:rsidR="00000000" w:rsidDel="00000000" w:rsidP="00000000" w:rsidRDefault="00000000" w:rsidRPr="00000000" w14:paraId="00000029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A">
      <w:pPr>
        <w:spacing w:line="360" w:lineRule="auto"/>
        <w:ind w:left="0" w:firstLine="0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left="720" w:firstLine="0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g - Comment ont travaillé les journalistes d’AFP-Factuel pour vérifier l’information ? </w:t>
      </w:r>
    </w:p>
    <w:p w:rsidR="00000000" w:rsidDel="00000000" w:rsidP="00000000" w:rsidRDefault="00000000" w:rsidRPr="00000000" w14:paraId="0000002C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2D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Fiche outil</w:t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Les vérificateurs d’information (“Fact-Checker”) sont des journalistes qui vérifient les informations virales sur Internet : ils croisent les sources, font des recherches inversées d’images pour les remettre dans leur contexte (vérification des dates, des pays, des recadrages éventuels…).</w:t>
            </w:r>
          </w:p>
          <w:p w:rsidR="00000000" w:rsidDel="00000000" w:rsidP="00000000" w:rsidRDefault="00000000" w:rsidRPr="00000000" w14:paraId="00000039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Des services de fact-checking existent dans la plupart des médias français :</w:t>
            </w:r>
          </w:p>
          <w:p w:rsidR="00000000" w:rsidDel="00000000" w:rsidP="00000000" w:rsidRDefault="00000000" w:rsidRPr="00000000" w14:paraId="0000003B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8829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29"/>
              <w:gridCol w:w="5100"/>
              <w:gridCol w:w="900"/>
              <w:tblGridChange w:id="0">
                <w:tblGrid>
                  <w:gridCol w:w="2829"/>
                  <w:gridCol w:w="5100"/>
                  <w:gridCol w:w="90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C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AFP-Factuel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D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AFP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E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75456" cy="475456"/>
                        <wp:effectExtent b="0" l="0" r="0" t="0"/>
                        <wp:docPr id="10" name="image3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6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456" cy="47545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3F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Les Décodeurs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0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Le Monde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1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77308" cy="488156"/>
                        <wp:effectExtent b="0" l="0" r="0" t="0"/>
                        <wp:docPr id="4" name="image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.png"/>
                                <pic:cNvPicPr preferRelativeResize="0"/>
                              </pic:nvPicPr>
                              <pic:blipFill>
                                <a:blip r:embed="rId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7308" cy="488156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2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CheckNews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3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Libération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4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72281" cy="472281"/>
                        <wp:effectExtent b="0" l="0" r="0" t="0"/>
                        <wp:docPr id="8" name="image6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6.png"/>
                                <pic:cNvPicPr preferRelativeResize="0"/>
                              </pic:nvPicPr>
                              <pic:blipFill>
                                <a:blip r:embed="rId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2281" cy="472281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5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Des émissions de fact-checking sont diffusés : </w:t>
            </w:r>
          </w:p>
          <w:p w:rsidR="00000000" w:rsidDel="00000000" w:rsidP="00000000" w:rsidRDefault="00000000" w:rsidRPr="00000000" w14:paraId="00000047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8829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29"/>
              <w:gridCol w:w="5040"/>
              <w:gridCol w:w="960"/>
              <w:tblGridChange w:id="0">
                <w:tblGrid>
                  <w:gridCol w:w="2829"/>
                  <w:gridCol w:w="5040"/>
                  <w:gridCol w:w="960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8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Arrêt sur Images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9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sur France 5 de 1995 à 2007, maintenant en ligne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A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519113" cy="519113"/>
                        <wp:effectExtent b="0" l="0" r="0" t="0"/>
                        <wp:docPr id="9" name="image1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0.png"/>
                                <pic:cNvPicPr preferRelativeResize="0"/>
                              </pic:nvPicPr>
                              <pic:blipFill>
                                <a:blip r:embed="rId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9113" cy="5191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B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Les Observateurs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C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France 24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D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506412" cy="506412"/>
                        <wp:effectExtent b="0" l="0" r="0" t="0"/>
                        <wp:docPr id="7" name="image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5.png"/>
                                <pic:cNvPicPr preferRelativeResize="0"/>
                              </pic:nvPicPr>
                              <pic:blipFill>
                                <a:blip r:embed="rId1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412" cy="506412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E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Vrai ou Fake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4F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FranceInfoTV depuis 2019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0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81013" cy="481013"/>
                        <wp:effectExtent b="0" l="0" r="0" t="0"/>
                        <wp:docPr id="3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1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3" cy="4810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1">
            <w:pPr>
              <w:ind w:left="0" w:firstLine="0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Fonts w:ascii="Lexend" w:cs="Lexend" w:eastAsia="Lexend" w:hAnsi="Lexend"/>
                <w:rtl w:val="0"/>
              </w:rPr>
              <w:t xml:space="preserve">Des sites internet sont spécialisés dans le fact-checking :</w:t>
            </w:r>
          </w:p>
          <w:p w:rsidR="00000000" w:rsidDel="00000000" w:rsidP="00000000" w:rsidRDefault="00000000" w:rsidRPr="00000000" w14:paraId="00000053">
            <w:pPr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8829.0" w:type="dxa"/>
              <w:jc w:val="left"/>
              <w:tblBorders>
                <w:top w:color="000000" w:space="0" w:sz="8" w:val="single"/>
                <w:left w:color="000000" w:space="0" w:sz="8" w:val="single"/>
                <w:bottom w:color="000000" w:space="0" w:sz="8" w:val="single"/>
                <w:right w:color="000000" w:space="0" w:sz="8" w:val="single"/>
                <w:insideH w:color="000000" w:space="0" w:sz="8" w:val="single"/>
                <w:insideV w:color="000000" w:space="0" w:sz="8" w:val="single"/>
              </w:tblBorders>
              <w:tblLayout w:type="fixed"/>
              <w:tblLook w:val="0600"/>
            </w:tblPr>
            <w:tblGrid>
              <w:gridCol w:w="2829"/>
              <w:gridCol w:w="5115"/>
              <w:gridCol w:w="885"/>
              <w:tblGridChange w:id="0">
                <w:tblGrid>
                  <w:gridCol w:w="2829"/>
                  <w:gridCol w:w="5115"/>
                  <w:gridCol w:w="88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4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Acrimed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5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Association de critique des médias fondée en 1996 par des journalistes et des chercheurs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6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52438" cy="452438"/>
                        <wp:effectExtent b="0" l="0" r="0" t="0"/>
                        <wp:docPr id="2" name="image1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1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438" cy="452438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7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  <w:b w:val="1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b w:val="1"/>
                      <w:rtl w:val="0"/>
                    </w:rPr>
                    <w:t xml:space="preserve">Hoax Buster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8">
                  <w:pPr>
                    <w:widowControl w:val="0"/>
                    <w:spacing w:line="240" w:lineRule="auto"/>
                    <w:jc w:val="center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  <w:rtl w:val="0"/>
                    </w:rPr>
                    <w:t xml:space="preserve">Un site communautaire qui traque les canulars</w:t>
                  </w:r>
                </w:p>
              </w:tc>
              <w:tc>
                <w:tcPr>
                  <w:shd w:fill="auto" w:val="clear"/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  <w:vAlign w:val="top"/>
                </w:tcPr>
                <w:p w:rsidR="00000000" w:rsidDel="00000000" w:rsidP="00000000" w:rsidRDefault="00000000" w:rsidRPr="00000000" w14:paraId="00000059">
                  <w:pPr>
                    <w:widowControl w:val="0"/>
                    <w:spacing w:line="240" w:lineRule="auto"/>
                    <w:rPr>
                      <w:rFonts w:ascii="Lexend" w:cs="Lexend" w:eastAsia="Lexend" w:hAnsi="Lexend"/>
                    </w:rPr>
                  </w:pPr>
                  <w:r w:rsidDel="00000000" w:rsidR="00000000" w:rsidRPr="00000000">
                    <w:rPr>
                      <w:rFonts w:ascii="Lexend" w:cs="Lexend" w:eastAsia="Lexend" w:hAnsi="Lexend"/>
                    </w:rPr>
                    <w:drawing>
                      <wp:inline distB="114300" distT="114300" distL="114300" distR="114300">
                        <wp:extent cx="481013" cy="481013"/>
                        <wp:effectExtent b="0" l="0" r="0" t="0"/>
                        <wp:docPr id="5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1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013" cy="481013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exend" w:cs="Lexend" w:eastAsia="Lexend" w:hAnsi="Lexend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jc w:val="center"/>
        <w:rPr>
          <w:rFonts w:ascii="Lexend" w:cs="Lexend" w:eastAsia="Lexend" w:hAnsi="Lexend"/>
          <w:b w:val="1"/>
          <w:sz w:val="28"/>
          <w:szCs w:val="28"/>
        </w:rPr>
      </w:pPr>
      <w:r w:rsidDel="00000000" w:rsidR="00000000" w:rsidRPr="00000000">
        <w:rPr>
          <w:rFonts w:ascii="Lexend" w:cs="Lexend" w:eastAsia="Lexend" w:hAnsi="Lexend"/>
          <w:b w:val="1"/>
          <w:sz w:val="28"/>
          <w:szCs w:val="28"/>
          <w:rtl w:val="0"/>
        </w:rPr>
        <w:t xml:space="preserve">Contextualiser une image</w:t>
      </w:r>
    </w:p>
    <w:p w:rsidR="00000000" w:rsidDel="00000000" w:rsidP="00000000" w:rsidRDefault="00000000" w:rsidRPr="00000000" w14:paraId="0000005D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</w:rPr>
        <w:drawing>
          <wp:inline distB="114300" distT="114300" distL="114300" distR="114300">
            <wp:extent cx="2833688" cy="2803435"/>
            <wp:effectExtent b="0" l="0" r="0" t="0"/>
            <wp:docPr id="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28034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Voici une image publiée en 2015 sur Twitter. </w:t>
      </w:r>
    </w:p>
    <w:p w:rsidR="00000000" w:rsidDel="00000000" w:rsidP="00000000" w:rsidRDefault="00000000" w:rsidRPr="00000000" w14:paraId="00000062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a - Qui est la personne qui publie ? Le connaissez-vous ? </w:t>
      </w:r>
    </w:p>
    <w:p w:rsidR="00000000" w:rsidDel="00000000" w:rsidP="00000000" w:rsidRDefault="00000000" w:rsidRPr="00000000" w14:paraId="00000064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b - Cette personne publie cette photo accompagnée du texte “Sans commentaire”. Que veut-elle dire par là ? </w:t>
      </w:r>
    </w:p>
    <w:p w:rsidR="00000000" w:rsidDel="00000000" w:rsidP="00000000" w:rsidRDefault="00000000" w:rsidRPr="00000000" w14:paraId="00000067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8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Copiez la photo et enregistrez-là en .jpg dans votre ordinateur. En utilisant un logiciel de recherche d’image (TinEye) ou simplement la recherche inversée d’image sur Google, trouvez le nom de l’auteur originel de cette photo : </w:t>
      </w:r>
    </w:p>
    <w:p w:rsidR="00000000" w:rsidDel="00000000" w:rsidP="00000000" w:rsidRDefault="00000000" w:rsidRPr="00000000" w14:paraId="0000006A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B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En faisant comme recherche “nom du photographe” + “Rijksmuseum” (musée d’Amsterdam où est conservé le tableau en arrière plan “La Ronde de Nuit”), vous trouvez cette page : </w:t>
      </w:r>
    </w:p>
    <w:p w:rsidR="00000000" w:rsidDel="00000000" w:rsidP="00000000" w:rsidRDefault="00000000" w:rsidRPr="00000000" w14:paraId="00000071">
      <w:pPr>
        <w:spacing w:line="360" w:lineRule="auto"/>
        <w:rPr>
          <w:rFonts w:ascii="Lexend" w:cs="Lexend" w:eastAsia="Lexend" w:hAnsi="Lexend"/>
        </w:rPr>
      </w:pPr>
      <w:hyperlink r:id="rId15">
        <w:r w:rsidDel="00000000" w:rsidR="00000000" w:rsidRPr="00000000">
          <w:rPr>
            <w:rFonts w:ascii="Lexend" w:cs="Lexend" w:eastAsia="Lexend" w:hAnsi="Lexend"/>
            <w:color w:val="1155cc"/>
            <w:u w:val="single"/>
            <w:rtl w:val="0"/>
          </w:rPr>
          <w:t xml:space="preserve">https://www.flickr.com/photos/gijsvanderwal/15893868835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En réalité, que font les adolescents sur cette photographie ? </w:t>
      </w:r>
    </w:p>
    <w:p w:rsidR="00000000" w:rsidDel="00000000" w:rsidP="00000000" w:rsidRDefault="00000000" w:rsidRPr="00000000" w14:paraId="00000074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jc w:val="center"/>
        <w:rPr>
          <w:rFonts w:ascii="Lexend" w:cs="Lexend" w:eastAsia="Lexend" w:hAnsi="Lexend"/>
          <w:b w:val="1"/>
          <w:sz w:val="28"/>
          <w:szCs w:val="28"/>
        </w:rPr>
      </w:pPr>
      <w:r w:rsidDel="00000000" w:rsidR="00000000" w:rsidRPr="00000000">
        <w:rPr>
          <w:rFonts w:ascii="Lexend" w:cs="Lexend" w:eastAsia="Lexend" w:hAnsi="Lexend"/>
          <w:b w:val="1"/>
          <w:sz w:val="28"/>
          <w:szCs w:val="28"/>
          <w:rtl w:val="0"/>
        </w:rPr>
        <w:t xml:space="preserve">Le cadrage des images</w:t>
      </w:r>
    </w:p>
    <w:p w:rsidR="00000000" w:rsidDel="00000000" w:rsidP="00000000" w:rsidRDefault="00000000" w:rsidRPr="00000000" w14:paraId="00000078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</w:rPr>
        <w:drawing>
          <wp:inline distB="114300" distT="114300" distL="114300" distR="114300">
            <wp:extent cx="5731200" cy="3606800"/>
            <wp:effectExtent b="0" l="0" r="0" t="0"/>
            <wp:docPr id="1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06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Source : </w:t>
      </w:r>
      <w:hyperlink r:id="rId17">
        <w:r w:rsidDel="00000000" w:rsidR="00000000" w:rsidRPr="00000000">
          <w:rPr>
            <w:rFonts w:ascii="Lexend" w:cs="Lexend" w:eastAsia="Lexend" w:hAnsi="Lexend"/>
            <w:color w:val="1155cc"/>
            <w:u w:val="single"/>
            <w:rtl w:val="0"/>
          </w:rPr>
          <w:t xml:space="preserve">https://www.penser-critique.be/limportance-du-cadrage/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En fonction de la façon dont est cadrée / recadrée une image, la signification peut être différente.</w:t>
      </w:r>
    </w:p>
    <w:p w:rsidR="00000000" w:rsidDel="00000000" w:rsidP="00000000" w:rsidRDefault="00000000" w:rsidRPr="00000000" w14:paraId="0000007D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jc w:val="left"/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Écrivez une légende pour chacune des trois</w:t>
      </w:r>
      <w:r w:rsidDel="00000000" w:rsidR="00000000" w:rsidRPr="00000000">
        <w:rPr>
          <w:rFonts w:ascii="Lexend" w:cs="Lexend" w:eastAsia="Lexend" w:hAnsi="Lexend"/>
          <w:color w:val="ff0000"/>
          <w:rtl w:val="0"/>
        </w:rPr>
        <w:t xml:space="preserve"> </w:t>
      </w:r>
      <w:r w:rsidDel="00000000" w:rsidR="00000000" w:rsidRPr="00000000">
        <w:rPr>
          <w:rFonts w:ascii="Lexend" w:cs="Lexend" w:eastAsia="Lexend" w:hAnsi="Lexend"/>
          <w:rtl w:val="0"/>
        </w:rPr>
        <w:t xml:space="preserve">parties de la photographie ci-dessus : </w:t>
      </w:r>
    </w:p>
    <w:p w:rsidR="00000000" w:rsidDel="00000000" w:rsidP="00000000" w:rsidRDefault="00000000" w:rsidRPr="00000000" w14:paraId="00000081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1 -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3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2-</w:t>
      </w:r>
    </w:p>
    <w:p w:rsidR="00000000" w:rsidDel="00000000" w:rsidP="00000000" w:rsidRDefault="00000000" w:rsidRPr="00000000" w14:paraId="00000085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6">
      <w:pPr>
        <w:rPr>
          <w:rFonts w:ascii="Lexend" w:cs="Lexend" w:eastAsia="Lexend" w:hAnsi="Lexend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3- </w:t>
      </w:r>
    </w:p>
    <w:p w:rsidR="00000000" w:rsidDel="00000000" w:rsidP="00000000" w:rsidRDefault="00000000" w:rsidRPr="00000000" w14:paraId="00000088">
      <w:pPr>
        <w:spacing w:line="360" w:lineRule="auto"/>
        <w:rPr>
          <w:rFonts w:ascii="Lexend" w:cs="Lexend" w:eastAsia="Lexend" w:hAnsi="Lexend"/>
        </w:rPr>
      </w:pPr>
      <w:r w:rsidDel="00000000" w:rsidR="00000000" w:rsidRPr="00000000">
        <w:rPr>
          <w:rFonts w:ascii="Lexend" w:cs="Lexend" w:eastAsia="Lexend" w:hAnsi="Lexend"/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>
      <w:headerReference r:id="rId1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Lexend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jc w:val="center"/>
      <w:rPr/>
    </w:pPr>
    <w:r w:rsidDel="00000000" w:rsidR="00000000" w:rsidRPr="00000000">
      <w:rPr>
        <w:rFonts w:ascii="Lexend" w:cs="Lexend" w:eastAsia="Lexend" w:hAnsi="Lexend"/>
        <w:sz w:val="20"/>
        <w:szCs w:val="20"/>
        <w:rtl w:val="0"/>
      </w:rPr>
      <w:t xml:space="preserve">Séance 3 - Qu’est ce que le Fact-Checking ?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yperlink" Target="https://www.flickr.com/photos/gijsvanderwal/15893868835" TargetMode="External"/><Relationship Id="rId14" Type="http://schemas.openxmlformats.org/officeDocument/2006/relationships/image" Target="media/image7.png"/><Relationship Id="rId17" Type="http://schemas.openxmlformats.org/officeDocument/2006/relationships/hyperlink" Target="https://www.penser-critique.be/limportance-du-cadrage/" TargetMode="External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18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exend-regular.ttf"/><Relationship Id="rId2" Type="http://schemas.openxmlformats.org/officeDocument/2006/relationships/font" Target="fonts/Lexend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